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660" w:rsidRPr="00D96FA0" w14:paraId="0E5D0044" w14:textId="77777777" w:rsidTr="00581660">
        <w:trPr>
          <w:trHeight w:val="13010"/>
        </w:trPr>
        <w:tc>
          <w:tcPr>
            <w:tcW w:w="9062" w:type="dxa"/>
          </w:tcPr>
          <w:p w14:paraId="11C975F3" w14:textId="77777777" w:rsidR="00581660" w:rsidRDefault="00581660" w:rsidP="00581660">
            <w:pPr>
              <w:jc w:val="center"/>
              <w:rPr>
                <w:rFonts w:ascii="TimesNewRomanPS-BoldMT" w:hAnsi="TimesNewRomanPS-BoldMT" w:cs="TimesNewRomanPS-BoldMT"/>
                <w:b/>
                <w:bCs/>
                <w:lang w:eastAsia="pt-BR"/>
              </w:rPr>
            </w:pPr>
            <w:bookmarkStart w:id="0" w:name="_GoBack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ATA DE AVALIAÇÃO DO TCC2</w:t>
            </w:r>
          </w:p>
          <w:bookmarkEnd w:id="0"/>
          <w:p w14:paraId="78BEA33F" w14:textId="77777777" w:rsidR="00581660" w:rsidRDefault="00581660" w:rsidP="00581660">
            <w:pPr>
              <w:jc w:val="center"/>
              <w:rPr>
                <w:rFonts w:ascii="TimesNewRomanPS-BoldMT" w:hAnsi="TimesNewRomanPS-BoldMT" w:cs="TimesNewRomanPS-BoldMT"/>
                <w:b/>
                <w:bCs/>
                <w:lang w:eastAsia="pt-BR"/>
              </w:rPr>
            </w:pPr>
          </w:p>
          <w:p w14:paraId="44899C07" w14:textId="77777777" w:rsidR="00581660" w:rsidRDefault="00581660" w:rsidP="00581660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Modalidade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: ARTIGO TECNOLÓGICO</w:t>
            </w:r>
          </w:p>
          <w:p w14:paraId="6E3380FF" w14:textId="77777777" w:rsidR="00581660" w:rsidRDefault="00581660" w:rsidP="00581660">
            <w:pPr>
              <w:jc w:val="center"/>
              <w:rPr>
                <w:rFonts w:asciiTheme="majorHAnsi" w:hAnsiTheme="majorHAnsi"/>
                <w:b/>
                <w:szCs w:val="22"/>
              </w:rPr>
            </w:pPr>
          </w:p>
          <w:p w14:paraId="48E8A947" w14:textId="77777777" w:rsidR="00581660" w:rsidRDefault="00581660" w:rsidP="00581660">
            <w:pPr>
              <w:rPr>
                <w:rFonts w:asciiTheme="majorHAnsi" w:hAnsiTheme="majorHAnsi"/>
                <w:b/>
                <w:szCs w:val="22"/>
              </w:rPr>
            </w:pPr>
          </w:p>
          <w:p w14:paraId="20B2DF56" w14:textId="77777777" w:rsidR="00581660" w:rsidRPr="00B528D0" w:rsidRDefault="00581660" w:rsidP="00581660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Aos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__________________________________________________________ (__________),</w:t>
            </w:r>
          </w:p>
          <w:p w14:paraId="092EB838" w14:textId="77777777" w:rsidR="00581660" w:rsidRPr="00B528D0" w:rsidRDefault="00581660" w:rsidP="00581660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presença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dos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professores__________________________________________________________________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>_______________________________________________________________________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apresentou-se a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defesa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b/>
                <w:lang w:eastAsia="pt-BR"/>
              </w:rPr>
              <w:t>Artigo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b/>
                <w:lang w:eastAsia="pt-BR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b/>
                <w:lang w:eastAsia="pt-BR"/>
              </w:rPr>
              <w:t>Tecnológico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 (a) estudante__________________________________________________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>_______________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, intitulado</w:t>
            </w:r>
            <w:r w:rsidRPr="00B528D0">
              <w:rPr>
                <w:rFonts w:ascii="TimesNewRomanPS-BoldMT" w:eastAsia="Calibri" w:hAnsi="TimesNewRomanPS-BoldMT" w:cs="TimesNewRomanPS-BoldMT"/>
                <w:b/>
                <w:bCs/>
                <w:lang w:eastAsia="pt-BR"/>
              </w:rPr>
              <w:t>__________________________________________________________________</w:t>
            </w:r>
          </w:p>
          <w:p w14:paraId="605DE4E1" w14:textId="77777777" w:rsidR="00581660" w:rsidRPr="00B528D0" w:rsidRDefault="00581660" w:rsidP="00581660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r w:rsidRPr="00B528D0">
              <w:rPr>
                <w:rFonts w:ascii="TimesNewRomanPS-BoldMT" w:eastAsia="Calibri" w:hAnsi="TimesNewRomanPS-BoldMT" w:cs="TimesNewRomanPS-BoldMT"/>
                <w:bCs/>
                <w:lang w:eastAsia="pt-BR"/>
              </w:rPr>
              <w:t xml:space="preserve">_________________________________________________________________________, o qual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obteve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aprovação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com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nota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final _________ (____________),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conforme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o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resultado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das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notas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dadas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pelos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professores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,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abaixo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descritas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:</w:t>
            </w:r>
          </w:p>
          <w:p w14:paraId="0D226FD9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7D297EB7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Observação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: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atribuir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notas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de 0 a 10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em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cada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critério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.</w:t>
            </w:r>
          </w:p>
          <w:p w14:paraId="3BEF3D19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tbl>
            <w:tblPr>
              <w:tblStyle w:val="TableNormal"/>
              <w:tblW w:w="88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977"/>
              <w:gridCol w:w="1277"/>
              <w:gridCol w:w="1275"/>
              <w:gridCol w:w="1350"/>
            </w:tblGrid>
            <w:tr w:rsidR="00581660" w:rsidRPr="005F6D46" w14:paraId="41C067C1" w14:textId="77777777" w:rsidTr="00F63503">
              <w:trPr>
                <w:trHeight w:val="276"/>
              </w:trPr>
              <w:tc>
                <w:tcPr>
                  <w:tcW w:w="2803" w:type="pct"/>
                </w:tcPr>
                <w:p w14:paraId="6407C36B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center"/>
                    <w:rPr>
                      <w:b/>
                    </w:rPr>
                  </w:pPr>
                  <w:r w:rsidRPr="005F6D46">
                    <w:rPr>
                      <w:b/>
                    </w:rPr>
                    <w:t>CRITÉRIOS</w:t>
                  </w:r>
                  <w:r w:rsidRPr="005F6D46">
                    <w:rPr>
                      <w:b/>
                      <w:spacing w:val="-4"/>
                    </w:rPr>
                    <w:t xml:space="preserve"> </w:t>
                  </w:r>
                  <w:r w:rsidRPr="005F6D46">
                    <w:rPr>
                      <w:b/>
                    </w:rPr>
                    <w:t>DE</w:t>
                  </w:r>
                  <w:r w:rsidRPr="005F6D46">
                    <w:rPr>
                      <w:b/>
                      <w:spacing w:val="-5"/>
                    </w:rPr>
                    <w:t xml:space="preserve"> </w:t>
                  </w:r>
                  <w:r w:rsidRPr="005F6D46">
                    <w:rPr>
                      <w:b/>
                    </w:rPr>
                    <w:t>AVALIAÇÃO</w:t>
                  </w:r>
                  <w:r w:rsidRPr="005F6D46">
                    <w:rPr>
                      <w:b/>
                      <w:spacing w:val="-4"/>
                    </w:rPr>
                    <w:t xml:space="preserve"> </w:t>
                  </w:r>
                  <w:r w:rsidRPr="005F6D46">
                    <w:rPr>
                      <w:b/>
                    </w:rPr>
                    <w:t>DO</w:t>
                  </w:r>
                  <w:r w:rsidRPr="005F6D46"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pt-BR"/>
                    </w:rPr>
                    <w:t>ARTIGO TECNOLÓGICO</w:t>
                  </w:r>
                </w:p>
              </w:tc>
              <w:tc>
                <w:tcPr>
                  <w:tcW w:w="719" w:type="pct"/>
                  <w:vAlign w:val="center"/>
                </w:tcPr>
                <w:p w14:paraId="18E0C9D3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center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1</w:t>
                  </w:r>
                </w:p>
              </w:tc>
              <w:tc>
                <w:tcPr>
                  <w:tcW w:w="718" w:type="pct"/>
                  <w:vAlign w:val="center"/>
                </w:tcPr>
                <w:p w14:paraId="02AB50FD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center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2</w:t>
                  </w:r>
                </w:p>
              </w:tc>
              <w:tc>
                <w:tcPr>
                  <w:tcW w:w="760" w:type="pct"/>
                  <w:vAlign w:val="center"/>
                </w:tcPr>
                <w:p w14:paraId="014EA945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center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3</w:t>
                  </w:r>
                </w:p>
              </w:tc>
            </w:tr>
            <w:tr w:rsidR="00581660" w:rsidRPr="005F6D46" w14:paraId="519A192D" w14:textId="77777777" w:rsidTr="00F63503">
              <w:trPr>
                <w:trHeight w:val="551"/>
              </w:trPr>
              <w:tc>
                <w:tcPr>
                  <w:tcW w:w="2803" w:type="pct"/>
                  <w:vAlign w:val="center"/>
                </w:tcPr>
                <w:p w14:paraId="0D591D9E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 w:right="96"/>
                    <w:jc w:val="both"/>
                  </w:pPr>
                  <w:r>
                    <w:t>Introdução: apresentação, justificativa, descrição da situação-problema indicando sua oportunidade e relevância para o contexto e integração teoria-prática e os objetivos da pesquisa e estrutura geral do trabalho.</w:t>
                  </w:r>
                </w:p>
              </w:tc>
              <w:tc>
                <w:tcPr>
                  <w:tcW w:w="719" w:type="pct"/>
                </w:tcPr>
                <w:p w14:paraId="2ED1FA36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4878ABDB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5865B9EA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2B5F8A3A" w14:textId="77777777" w:rsidTr="00F63503">
              <w:trPr>
                <w:trHeight w:val="690"/>
              </w:trPr>
              <w:tc>
                <w:tcPr>
                  <w:tcW w:w="2803" w:type="pct"/>
                  <w:vAlign w:val="center"/>
                </w:tcPr>
                <w:p w14:paraId="1FC4C504" w14:textId="77777777" w:rsidR="00581660" w:rsidRPr="00A740DE" w:rsidRDefault="00581660" w:rsidP="00581660">
                  <w:pPr>
                    <w:framePr w:hSpace="141" w:wrap="around" w:vAnchor="text" w:hAnchor="margin" w:y="-23"/>
                    <w:adjustRightInd w:val="0"/>
                    <w:jc w:val="both"/>
                    <w:rPr>
                      <w:rFonts w:ascii="TimesNewRomanPSMT" w:hAnsi="TimesNewRomanPSMT" w:cs="TimesNewRomanPSMT"/>
                      <w:lang w:eastAsia="pt-BR"/>
                    </w:rPr>
                  </w:pPr>
                  <w:r w:rsidRPr="00A740DE">
                    <w:rPr>
                      <w:lang w:val="pt-PT"/>
                    </w:rPr>
                    <w:t>Contexto e realidade investigada: apresentação das informações e</w:t>
                  </w:r>
                  <w:r>
                    <w:rPr>
                      <w:lang w:val="pt-PT"/>
                    </w:rPr>
                    <w:t xml:space="preserve"> </w:t>
                  </w:r>
                  <w:r w:rsidRPr="00A740DE">
                    <w:rPr>
                      <w:lang w:val="pt-PT"/>
                    </w:rPr>
                    <w:t>conteúdos relevantes para a identificação da organização/contexto do estudo.</w:t>
                  </w:r>
                  <w:r>
                    <w:rPr>
                      <w:rFonts w:ascii="TimesNewRomanPSMT" w:hAnsi="TimesNewRomanPSMT" w:cs="TimesNewRomanPSMT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19" w:type="pct"/>
                </w:tcPr>
                <w:p w14:paraId="5AC6F2FB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1D6480CB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33ADBE05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0813644C" w14:textId="77777777" w:rsidTr="00F63503">
              <w:trPr>
                <w:trHeight w:val="1103"/>
              </w:trPr>
              <w:tc>
                <w:tcPr>
                  <w:tcW w:w="2803" w:type="pct"/>
                  <w:vAlign w:val="center"/>
                </w:tcPr>
                <w:p w14:paraId="0B46A6B2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 w:right="92"/>
                    <w:jc w:val="both"/>
                  </w:pPr>
                  <w:r>
                    <w:t>Diagnóstico da situação-problema e/ou oportunidade: apresentação da situação-problema e/ou oportunidade de melhoria/inovação vinculada ao contexto em análise (organização/governo/atores sociais envolvidos), a partir da utilização de abordagens teórico-científicas, privilegiando o rigor sem perder de vista o seu objetivo principal.</w:t>
                  </w:r>
                </w:p>
              </w:tc>
              <w:tc>
                <w:tcPr>
                  <w:tcW w:w="719" w:type="pct"/>
                </w:tcPr>
                <w:p w14:paraId="3075A30D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2BFCFFE4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23F1A353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6057A2C4" w14:textId="77777777" w:rsidTr="00F63503">
              <w:trPr>
                <w:trHeight w:val="690"/>
              </w:trPr>
              <w:tc>
                <w:tcPr>
                  <w:tcW w:w="2803" w:type="pct"/>
                  <w:vAlign w:val="center"/>
                </w:tcPr>
                <w:p w14:paraId="6AFB737A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both"/>
                  </w:pPr>
                  <w:r>
                    <w:t>Análise da Situação-Problema e propostas de inovação/intervenção/ recomendação: apresentação e discussão das possíveis alternativas para a resolução da situação-problema ou para a exploração/desenvolvimento da oportunidade de melhoria/inovação.</w:t>
                  </w:r>
                </w:p>
              </w:tc>
              <w:tc>
                <w:tcPr>
                  <w:tcW w:w="719" w:type="pct"/>
                </w:tcPr>
                <w:p w14:paraId="4B89EE2E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0583330E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154A597C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49373D40" w14:textId="77777777" w:rsidTr="00F63503">
              <w:trPr>
                <w:trHeight w:val="1104"/>
              </w:trPr>
              <w:tc>
                <w:tcPr>
                  <w:tcW w:w="2803" w:type="pct"/>
                  <w:vAlign w:val="center"/>
                </w:tcPr>
                <w:p w14:paraId="1D0C264D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 w:right="87"/>
                    <w:jc w:val="both"/>
                  </w:pPr>
                  <w:r>
                    <w:t>Conclusões e Contribuição Tecnológica/Social: apresentação da contribuição da proposta para as organizações e/ou para a sociedade, com ênfase nos benefícios, oportunidades de melhorias e consequências das possíveis soluções ou desdobramentos da proposta de solução da situação-problema para a organização ou realidade estudada.</w:t>
                  </w:r>
                </w:p>
              </w:tc>
              <w:tc>
                <w:tcPr>
                  <w:tcW w:w="719" w:type="pct"/>
                </w:tcPr>
                <w:p w14:paraId="76261D6E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2F43ED6A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5BF7B713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0ADCEF8A" w14:textId="77777777" w:rsidTr="00F63503">
              <w:trPr>
                <w:trHeight w:val="339"/>
              </w:trPr>
              <w:tc>
                <w:tcPr>
                  <w:tcW w:w="2803" w:type="pct"/>
                  <w:vAlign w:val="center"/>
                </w:tcPr>
                <w:p w14:paraId="6735A8EC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both"/>
                  </w:pPr>
                  <w:r w:rsidRPr="005F6D46">
                    <w:t>Referências</w:t>
                  </w:r>
                  <w:r w:rsidRPr="005F6D46">
                    <w:rPr>
                      <w:spacing w:val="6"/>
                    </w:rPr>
                    <w:t xml:space="preserve"> </w:t>
                  </w:r>
                  <w:r w:rsidRPr="005F6D46">
                    <w:t>bibliográficas:</w:t>
                  </w:r>
                  <w:r w:rsidRPr="005F6D46">
                    <w:rPr>
                      <w:spacing w:val="5"/>
                    </w:rPr>
                    <w:t xml:space="preserve"> </w:t>
                  </w:r>
                  <w:r w:rsidRPr="005F6D46">
                    <w:t>apresentação</w:t>
                  </w:r>
                  <w:r w:rsidRPr="005F6D46">
                    <w:rPr>
                      <w:spacing w:val="5"/>
                    </w:rPr>
                    <w:t xml:space="preserve"> </w:t>
                  </w:r>
                  <w:r w:rsidRPr="005F6D46">
                    <w:t>somente</w:t>
                  </w:r>
                  <w:r w:rsidRPr="005F6D46">
                    <w:rPr>
                      <w:spacing w:val="4"/>
                    </w:rPr>
                    <w:t xml:space="preserve"> </w:t>
                  </w:r>
                  <w:r w:rsidRPr="005F6D46">
                    <w:t>dos</w:t>
                  </w:r>
                  <w:r w:rsidRPr="005F6D46">
                    <w:rPr>
                      <w:spacing w:val="3"/>
                    </w:rPr>
                    <w:t xml:space="preserve"> </w:t>
                  </w:r>
                  <w:r w:rsidRPr="005F6D46">
                    <w:t>itens</w:t>
                  </w:r>
                  <w:r w:rsidRPr="005F6D46">
                    <w:rPr>
                      <w:spacing w:val="3"/>
                    </w:rPr>
                    <w:t xml:space="preserve"> </w:t>
                  </w:r>
                  <w:r w:rsidRPr="005F6D46">
                    <w:t>de</w:t>
                  </w:r>
                  <w:r w:rsidRPr="005F6D46">
                    <w:rPr>
                      <w:spacing w:val="2"/>
                    </w:rPr>
                    <w:t xml:space="preserve"> </w:t>
                  </w:r>
                  <w:r w:rsidRPr="005F6D46">
                    <w:t>bibliografia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efetivamente citados</w:t>
                  </w:r>
                  <w:r w:rsidRPr="005F6D46">
                    <w:rPr>
                      <w:spacing w:val="-1"/>
                    </w:rPr>
                    <w:t xml:space="preserve"> </w:t>
                  </w:r>
                  <w:r w:rsidRPr="005F6D46">
                    <w:t>no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texto.</w:t>
                  </w:r>
                </w:p>
              </w:tc>
              <w:tc>
                <w:tcPr>
                  <w:tcW w:w="719" w:type="pct"/>
                </w:tcPr>
                <w:p w14:paraId="109E5C6D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264C6A49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5C963E32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72056009" w14:textId="77777777" w:rsidTr="00F63503">
              <w:trPr>
                <w:trHeight w:val="106"/>
              </w:trPr>
              <w:tc>
                <w:tcPr>
                  <w:tcW w:w="2803" w:type="pct"/>
                  <w:vAlign w:val="center"/>
                </w:tcPr>
                <w:p w14:paraId="58DE3FC6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both"/>
                  </w:pPr>
                  <w:r w:rsidRPr="005F6D46">
                    <w:t>Apresentação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física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do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trabalho: coerência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com</w:t>
                  </w:r>
                  <w:r w:rsidRPr="005F6D46">
                    <w:rPr>
                      <w:spacing w:val="-1"/>
                    </w:rPr>
                    <w:t xml:space="preserve"> </w:t>
                  </w:r>
                  <w:r w:rsidRPr="005F6D46">
                    <w:t>as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normas</w:t>
                  </w:r>
                  <w:r>
                    <w:t>.</w:t>
                  </w:r>
                </w:p>
              </w:tc>
              <w:tc>
                <w:tcPr>
                  <w:tcW w:w="719" w:type="pct"/>
                </w:tcPr>
                <w:p w14:paraId="61416313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2482A912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439CD0DC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57C8F7E3" w14:textId="77777777" w:rsidTr="00F63503">
              <w:trPr>
                <w:trHeight w:val="266"/>
              </w:trPr>
              <w:tc>
                <w:tcPr>
                  <w:tcW w:w="2803" w:type="pct"/>
                  <w:vAlign w:val="center"/>
                </w:tcPr>
                <w:p w14:paraId="53422A7C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left="110"/>
                    <w:jc w:val="both"/>
                  </w:pPr>
                  <w:r w:rsidRPr="005F6D46">
                    <w:lastRenderedPageBreak/>
                    <w:t>Apresentação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pública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do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trabalho</w:t>
                  </w:r>
                </w:p>
              </w:tc>
              <w:tc>
                <w:tcPr>
                  <w:tcW w:w="719" w:type="pct"/>
                </w:tcPr>
                <w:p w14:paraId="2C64C292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3089279E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60" w:type="pct"/>
                </w:tcPr>
                <w:p w14:paraId="18C1A44E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</w:tr>
            <w:tr w:rsidR="00581660" w:rsidRPr="005F6D46" w14:paraId="402C6379" w14:textId="77777777" w:rsidTr="00F63503">
              <w:trPr>
                <w:trHeight w:val="551"/>
              </w:trPr>
              <w:tc>
                <w:tcPr>
                  <w:tcW w:w="2803" w:type="pct"/>
                  <w:vAlign w:val="center"/>
                </w:tcPr>
                <w:p w14:paraId="53DA981B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right="95"/>
                    <w:jc w:val="right"/>
                  </w:pPr>
                  <w:r w:rsidRPr="005F6D46">
                    <w:t>Total</w:t>
                  </w:r>
                </w:p>
              </w:tc>
              <w:tc>
                <w:tcPr>
                  <w:tcW w:w="719" w:type="pct"/>
                </w:tcPr>
                <w:p w14:paraId="040A1915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</w:pPr>
                </w:p>
              </w:tc>
              <w:tc>
                <w:tcPr>
                  <w:tcW w:w="718" w:type="pct"/>
                </w:tcPr>
                <w:p w14:paraId="1270E2DE" w14:textId="77777777" w:rsidR="00581660" w:rsidRPr="005F6D46" w:rsidRDefault="00581660" w:rsidP="00581660">
                  <w:pPr>
                    <w:framePr w:hSpace="141" w:wrap="around" w:vAnchor="text" w:hAnchor="margin" w:y="-23"/>
                    <w:tabs>
                      <w:tab w:val="left" w:pos="840"/>
                    </w:tabs>
                  </w:pPr>
                </w:p>
              </w:tc>
              <w:tc>
                <w:tcPr>
                  <w:tcW w:w="760" w:type="pct"/>
                </w:tcPr>
                <w:p w14:paraId="0FBC26E2" w14:textId="77777777" w:rsidR="00581660" w:rsidRPr="005F6D46" w:rsidRDefault="00581660" w:rsidP="00581660">
                  <w:pPr>
                    <w:framePr w:hSpace="141" w:wrap="around" w:vAnchor="text" w:hAnchor="margin" w:y="-23"/>
                    <w:tabs>
                      <w:tab w:val="left" w:pos="840"/>
                    </w:tabs>
                  </w:pPr>
                </w:p>
              </w:tc>
            </w:tr>
            <w:tr w:rsidR="00581660" w:rsidRPr="005F6D46" w14:paraId="2433040A" w14:textId="77777777" w:rsidTr="00F63503">
              <w:trPr>
                <w:trHeight w:val="551"/>
              </w:trPr>
              <w:tc>
                <w:tcPr>
                  <w:tcW w:w="2803" w:type="pct"/>
                  <w:vAlign w:val="center"/>
                </w:tcPr>
                <w:p w14:paraId="01F0FBB7" w14:textId="77777777" w:rsidR="00581660" w:rsidRPr="005F6D46" w:rsidRDefault="00581660" w:rsidP="00581660">
                  <w:pPr>
                    <w:pStyle w:val="TableParagraph"/>
                    <w:framePr w:hSpace="141" w:wrap="around" w:vAnchor="text" w:hAnchor="margin" w:y="-23"/>
                    <w:ind w:right="95"/>
                    <w:jc w:val="right"/>
                  </w:pPr>
                  <w:r w:rsidRPr="005F6D46">
                    <w:t>Média</w:t>
                  </w:r>
                </w:p>
              </w:tc>
              <w:tc>
                <w:tcPr>
                  <w:tcW w:w="2197" w:type="pct"/>
                  <w:gridSpan w:val="3"/>
                </w:tcPr>
                <w:p w14:paraId="14F55E65" w14:textId="77777777" w:rsidR="00581660" w:rsidRPr="005F6D46" w:rsidRDefault="00581660" w:rsidP="00581660">
                  <w:pPr>
                    <w:framePr w:hSpace="141" w:wrap="around" w:vAnchor="text" w:hAnchor="margin" w:y="-23"/>
                    <w:tabs>
                      <w:tab w:val="left" w:pos="840"/>
                    </w:tabs>
                    <w:jc w:val="center"/>
                  </w:pPr>
                </w:p>
              </w:tc>
            </w:tr>
          </w:tbl>
          <w:p w14:paraId="542EB8B7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1F713074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545CA22A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00C5FECD" w14:textId="77777777" w:rsidR="00581660" w:rsidRPr="00534870" w:rsidRDefault="00581660" w:rsidP="00581660">
            <w:pPr>
              <w:ind w:left="709" w:hanging="709"/>
              <w:jc w:val="both"/>
            </w:pPr>
            <w:proofErr w:type="spellStart"/>
            <w:r w:rsidRPr="00534870">
              <w:t>Observações</w:t>
            </w:r>
            <w:proofErr w:type="spellEnd"/>
            <w:r w:rsidRPr="00534870">
              <w:t xml:space="preserve"> da Banca:</w:t>
            </w:r>
          </w:p>
          <w:p w14:paraId="46CCB445" w14:textId="77777777" w:rsidR="00581660" w:rsidRPr="00D96FA0" w:rsidRDefault="00581660" w:rsidP="00581660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</w:p>
          <w:p w14:paraId="362CA4F1" w14:textId="77777777" w:rsidR="00581660" w:rsidRPr="00D96FA0" w:rsidRDefault="00581660" w:rsidP="00581660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69C089BD" w14:textId="77777777" w:rsidR="00581660" w:rsidRPr="00D96FA0" w:rsidRDefault="00581660" w:rsidP="00581660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</w:t>
            </w:r>
            <w:r>
              <w:rPr>
                <w:rFonts w:asciiTheme="majorHAnsi" w:hAnsiTheme="majorHAnsi"/>
                <w:szCs w:val="22"/>
              </w:rPr>
              <w:t>_</w:t>
            </w:r>
          </w:p>
          <w:p w14:paraId="1A710FD9" w14:textId="77777777" w:rsidR="00581660" w:rsidRPr="00D96FA0" w:rsidRDefault="00581660" w:rsidP="00581660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7E79B8CB" w14:textId="77777777" w:rsidR="00581660" w:rsidRPr="00D96FA0" w:rsidRDefault="00581660" w:rsidP="00581660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1EB33018" w14:textId="77777777" w:rsidR="00581660" w:rsidRPr="00D96FA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5B48D55E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142E7063" w14:textId="77777777" w:rsidR="00581660" w:rsidRDefault="00581660" w:rsidP="00581660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549A3565" w14:textId="77777777" w:rsidR="00581660" w:rsidRPr="00552C33" w:rsidRDefault="00581660" w:rsidP="00581660">
            <w:pPr>
              <w:adjustRightInd w:val="0"/>
              <w:jc w:val="both"/>
              <w:rPr>
                <w:lang w:eastAsia="pt-BR"/>
              </w:rPr>
            </w:pPr>
          </w:p>
          <w:p w14:paraId="3AFF3CB5" w14:textId="77777777" w:rsidR="00581660" w:rsidRPr="00D96FA0" w:rsidRDefault="00581660" w:rsidP="00581660">
            <w:pPr>
              <w:ind w:left="709" w:hanging="709"/>
              <w:jc w:val="right"/>
              <w:rPr>
                <w:rFonts w:asciiTheme="majorHAnsi" w:hAnsiTheme="majorHAnsi"/>
                <w:szCs w:val="22"/>
              </w:rPr>
            </w:pPr>
            <w:proofErr w:type="spellStart"/>
            <w:r w:rsidRPr="00552C33">
              <w:t>Bananeiras</w:t>
            </w:r>
            <w:proofErr w:type="spellEnd"/>
            <w:r w:rsidRPr="00552C33">
              <w:t>, _____ de ________________de __________</w:t>
            </w:r>
          </w:p>
          <w:p w14:paraId="6CC8BD80" w14:textId="77777777" w:rsidR="00581660" w:rsidRPr="00D96FA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6C1AB7DB" w14:textId="77777777" w:rsidR="00581660" w:rsidRPr="00D96FA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 w:val="16"/>
                <w:szCs w:val="22"/>
              </w:rPr>
            </w:pPr>
          </w:p>
          <w:p w14:paraId="580C3D2D" w14:textId="77777777" w:rsidR="00581660" w:rsidRPr="00D96FA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 w:val="10"/>
                <w:szCs w:val="22"/>
              </w:rPr>
            </w:pPr>
          </w:p>
          <w:p w14:paraId="6893C17C" w14:textId="77777777" w:rsidR="00581660" w:rsidRDefault="00581660" w:rsidP="00581660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07729F99" w14:textId="77777777" w:rsidR="00581660" w:rsidRDefault="00581660" w:rsidP="00581660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53615320" w14:textId="77777777" w:rsidR="00581660" w:rsidRDefault="00581660" w:rsidP="00581660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57BEC259" w14:textId="77777777" w:rsidR="00581660" w:rsidRDefault="00581660" w:rsidP="00581660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4C32B45C" w14:textId="77777777" w:rsidR="00581660" w:rsidRPr="00552C33" w:rsidRDefault="00581660" w:rsidP="00581660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Professor(a) </w:t>
            </w:r>
            <w:proofErr w:type="spellStart"/>
            <w:r w:rsidRPr="00552C33">
              <w:rPr>
                <w:rFonts w:ascii="TimesNewRomanPSMT" w:hAnsi="TimesNewRomanPSMT" w:cs="TimesNewRomanPSMT"/>
                <w:lang w:eastAsia="pt-BR"/>
              </w:rPr>
              <w:t>Orientador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  <w:p w14:paraId="503E1A11" w14:textId="77777777" w:rsidR="00581660" w:rsidRPr="00552C33" w:rsidRDefault="00581660" w:rsidP="00581660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797AE68C" w14:textId="77777777" w:rsidR="00581660" w:rsidRPr="00552C33" w:rsidRDefault="00581660" w:rsidP="00581660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7AEB8A08" w14:textId="77777777" w:rsidR="00581660" w:rsidRPr="00552C33" w:rsidRDefault="00581660" w:rsidP="00581660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391B5ACE" w14:textId="77777777" w:rsidR="00581660" w:rsidRPr="00552C33" w:rsidRDefault="00581660" w:rsidP="00581660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69775B16" w14:textId="77777777" w:rsidR="00581660" w:rsidRDefault="00581660" w:rsidP="00581660">
            <w:pPr>
              <w:ind w:left="709" w:hanging="709"/>
              <w:jc w:val="center"/>
              <w:rPr>
                <w:rFonts w:ascii="TimesNewRomanPSMT" w:hAnsi="TimesNewRomanPSMT" w:cs="TimesNewRomanPSMT"/>
                <w:lang w:eastAsia="pt-BR"/>
              </w:rPr>
            </w:pPr>
            <w:proofErr w:type="spellStart"/>
            <w:r>
              <w:rPr>
                <w:rFonts w:ascii="TimesNewRomanPSMT" w:hAnsi="TimesNewRomanPSMT" w:cs="TimesNewRomanPSMT"/>
                <w:lang w:eastAsia="pt-BR"/>
              </w:rPr>
              <w:t>Avaliador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  <w:p w14:paraId="22EE5B6C" w14:textId="77777777" w:rsidR="0058166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2D35FE73" w14:textId="77777777" w:rsidR="0058166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0B6F4ECF" w14:textId="77777777" w:rsidR="0058166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482F042F" w14:textId="77777777" w:rsidR="0058166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4EC066A0" w14:textId="77777777" w:rsidR="0058166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462DE303" w14:textId="77777777" w:rsidR="0058166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696AD097" w14:textId="77777777" w:rsidR="0058166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41D11D47" w14:textId="77777777" w:rsidR="00581660" w:rsidRPr="00D96FA0" w:rsidRDefault="00581660" w:rsidP="00581660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lang w:eastAsia="pt-BR"/>
              </w:rPr>
              <w:t>Avaliador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</w:tc>
      </w:tr>
    </w:tbl>
    <w:p w14:paraId="5A40994B" w14:textId="7B45C508" w:rsidR="00E178C2" w:rsidRPr="00D9229F" w:rsidRDefault="00E178C2" w:rsidP="00E178C2"/>
    <w:p w14:paraId="6B35318B" w14:textId="72BAA105" w:rsidR="00E178C2" w:rsidRPr="00D9229F" w:rsidRDefault="00E178C2" w:rsidP="00E178C2"/>
    <w:p w14:paraId="049B4464" w14:textId="68D565CD" w:rsidR="00E178C2" w:rsidRPr="00E178C2" w:rsidRDefault="00E178C2" w:rsidP="00E178C2">
      <w:pPr>
        <w:tabs>
          <w:tab w:val="left" w:pos="3700"/>
        </w:tabs>
      </w:pPr>
    </w:p>
    <w:sectPr w:rsidR="00E178C2" w:rsidRPr="00E178C2" w:rsidSect="0049715D">
      <w:headerReference w:type="default" r:id="rId8"/>
      <w:foot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35C1" w14:textId="77777777" w:rsidR="000F346F" w:rsidRDefault="000F346F" w:rsidP="00E33488">
      <w:r>
        <w:separator/>
      </w:r>
    </w:p>
  </w:endnote>
  <w:endnote w:type="continuationSeparator" w:id="0">
    <w:p w14:paraId="09E15109" w14:textId="77777777" w:rsidR="000F346F" w:rsidRDefault="000F346F" w:rsidP="00E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256A" w14:textId="4D914094" w:rsidR="001D2598" w:rsidRPr="00E178C2" w:rsidRDefault="001D2598" w:rsidP="00E33488">
    <w:pPr>
      <w:pStyle w:val="Rodap"/>
      <w:jc w:val="center"/>
      <w:rPr>
        <w:rFonts w:ascii="Arial" w:hAnsi="Arial" w:cs="Arial"/>
        <w:b/>
        <w:bCs/>
        <w:color w:val="2F5496" w:themeColor="accent1" w:themeShade="BF"/>
        <w:shd w:val="clear" w:color="auto" w:fill="FFFFFF"/>
      </w:rPr>
    </w:pP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Curso de Administração 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–</w:t>
    </w: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 C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ampus III – Universidade Federal da Paraíba</w:t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br/>
      <w:t>Bananeiras - PB – Brasil - +55 (83) 3367-55</w:t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9264" behindDoc="1" locked="0" layoutInCell="1" allowOverlap="1" wp14:anchorId="452E2A6F" wp14:editId="6AEAD062">
          <wp:simplePos x="0" y="0"/>
          <wp:positionH relativeFrom="page">
            <wp:posOffset>180340</wp:posOffset>
          </wp:positionH>
          <wp:positionV relativeFrom="paragraph">
            <wp:posOffset>-250190</wp:posOffset>
          </wp:positionV>
          <wp:extent cx="7200900" cy="825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720090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8240" behindDoc="1" locked="0" layoutInCell="1" allowOverlap="1" wp14:anchorId="7F6B4736" wp14:editId="5925CE33">
          <wp:simplePos x="0" y="0"/>
          <wp:positionH relativeFrom="column">
            <wp:posOffset>1905</wp:posOffset>
          </wp:positionH>
          <wp:positionV relativeFrom="paragraph">
            <wp:posOffset>7328535</wp:posOffset>
          </wp:positionV>
          <wp:extent cx="6621780" cy="82550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662178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t>50  E-mail: coordadm.campus3@cchsa.ufpb.br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36E5" w14:textId="77777777" w:rsidR="000F346F" w:rsidRDefault="000F346F" w:rsidP="00E33488">
      <w:r>
        <w:separator/>
      </w:r>
    </w:p>
  </w:footnote>
  <w:footnote w:type="continuationSeparator" w:id="0">
    <w:p w14:paraId="1D421716" w14:textId="77777777" w:rsidR="000F346F" w:rsidRDefault="000F346F" w:rsidP="00E3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1951"/>
      <w:gridCol w:w="5956"/>
      <w:gridCol w:w="1155"/>
    </w:tblGrid>
    <w:tr w:rsidR="001D2598" w:rsidRPr="00F30015" w14:paraId="64123F19" w14:textId="77777777" w:rsidTr="00D829AF">
      <w:trPr>
        <w:jc w:val="center"/>
      </w:trPr>
      <w:tc>
        <w:tcPr>
          <w:tcW w:w="1951" w:type="dxa"/>
        </w:tcPr>
        <w:p w14:paraId="1909A84D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inline distT="0" distB="0" distL="0" distR="0" wp14:anchorId="2B0B9121" wp14:editId="75CB59CE">
                <wp:extent cx="1098550" cy="544303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03"/>
                        <a:stretch/>
                      </pic:blipFill>
                      <pic:spPr bwMode="auto">
                        <a:xfrm>
                          <a:off x="0" y="0"/>
                          <a:ext cx="1113890" cy="551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28A51BD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pacing w:val="1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UNIVERSIDADE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FEDERAL</w:t>
          </w:r>
          <w:r w:rsidRPr="00F30015">
            <w:rPr>
              <w:rFonts w:ascii="Montserrat" w:hAnsi="Montserrat"/>
              <w:spacing w:val="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DA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PARAÍBA</w:t>
          </w:r>
        </w:p>
        <w:p w14:paraId="2F6E893E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CENTRO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DE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CIÊNCIAS</w:t>
          </w:r>
          <w:r w:rsidRPr="00F30015">
            <w:rPr>
              <w:rFonts w:ascii="Montserrat" w:hAnsi="Montserrat"/>
              <w:spacing w:val="-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HUMANAS,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SOCIAIS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AGRÁRIAS</w:t>
          </w:r>
        </w:p>
        <w:p w14:paraId="3E93D13C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b/>
              <w:sz w:val="20"/>
              <w:szCs w:val="20"/>
            </w:rPr>
            <w:t>CURSO</w:t>
          </w:r>
          <w:r w:rsidRPr="00F30015">
            <w:rPr>
              <w:rFonts w:ascii="Montserrat" w:hAnsi="Montserrat"/>
              <w:b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b/>
              <w:sz w:val="20"/>
              <w:szCs w:val="20"/>
            </w:rPr>
            <w:t>DE ADMINISTRAÇÃO</w:t>
          </w:r>
        </w:p>
      </w:tc>
      <w:tc>
        <w:tcPr>
          <w:tcW w:w="1222" w:type="dxa"/>
        </w:tcPr>
        <w:p w14:paraId="47CED01A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anchor distT="0" distB="0" distL="0" distR="0" simplePos="0" relativeHeight="251661312" behindDoc="1" locked="0" layoutInCell="1" allowOverlap="1" wp14:anchorId="1541243B" wp14:editId="7F17B097">
                <wp:simplePos x="0" y="0"/>
                <wp:positionH relativeFrom="page">
                  <wp:posOffset>295937</wp:posOffset>
                </wp:positionH>
                <wp:positionV relativeFrom="paragraph">
                  <wp:posOffset>0</wp:posOffset>
                </wp:positionV>
                <wp:extent cx="363828" cy="520700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163" cy="524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BF78B3" w14:textId="77DC1429" w:rsidR="001D2598" w:rsidRPr="00D829AF" w:rsidRDefault="001D2598" w:rsidP="00D8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4B17"/>
    <w:multiLevelType w:val="hybridMultilevel"/>
    <w:tmpl w:val="7E621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8"/>
    <w:rsid w:val="00026AFF"/>
    <w:rsid w:val="000F346F"/>
    <w:rsid w:val="001D2598"/>
    <w:rsid w:val="00337BF9"/>
    <w:rsid w:val="003A3B03"/>
    <w:rsid w:val="00434D02"/>
    <w:rsid w:val="00495F60"/>
    <w:rsid w:val="0049715D"/>
    <w:rsid w:val="004A0E02"/>
    <w:rsid w:val="004C6A30"/>
    <w:rsid w:val="00581660"/>
    <w:rsid w:val="005D15AD"/>
    <w:rsid w:val="00624E69"/>
    <w:rsid w:val="00821F7F"/>
    <w:rsid w:val="00830B5C"/>
    <w:rsid w:val="00947645"/>
    <w:rsid w:val="00995F71"/>
    <w:rsid w:val="009A7CDE"/>
    <w:rsid w:val="009E15BB"/>
    <w:rsid w:val="00A3152D"/>
    <w:rsid w:val="00A635B9"/>
    <w:rsid w:val="00A647BF"/>
    <w:rsid w:val="00A74559"/>
    <w:rsid w:val="00A85A73"/>
    <w:rsid w:val="00AA3EFD"/>
    <w:rsid w:val="00AD29DB"/>
    <w:rsid w:val="00B47108"/>
    <w:rsid w:val="00B528D0"/>
    <w:rsid w:val="00BF3158"/>
    <w:rsid w:val="00C124EB"/>
    <w:rsid w:val="00C407C1"/>
    <w:rsid w:val="00C96710"/>
    <w:rsid w:val="00D2020C"/>
    <w:rsid w:val="00D829AF"/>
    <w:rsid w:val="00D9229F"/>
    <w:rsid w:val="00E178C2"/>
    <w:rsid w:val="00E33488"/>
    <w:rsid w:val="00E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A8B6B"/>
  <w15:chartTrackingRefBased/>
  <w15:docId w15:val="{B863DB3E-E239-45EA-BBC7-9CA249A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3488"/>
  </w:style>
  <w:style w:type="paragraph" w:styleId="Rodap">
    <w:name w:val="footer"/>
    <w:basedOn w:val="Normal"/>
    <w:link w:val="Rodap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3488"/>
  </w:style>
  <w:style w:type="character" w:styleId="Forte">
    <w:name w:val="Strong"/>
    <w:basedOn w:val="Fontepargpadro"/>
    <w:uiPriority w:val="22"/>
    <w:qFormat/>
    <w:rsid w:val="00E3348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995F71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D829AF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829A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D829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29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2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D829AF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C407C1"/>
    <w:pPr>
      <w:suppressAutoHyphens w:val="0"/>
      <w:spacing w:before="200" w:after="160" w:line="276" w:lineRule="auto"/>
      <w:ind w:left="864" w:right="864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407C1"/>
    <w:rPr>
      <w:rFonts w:ascii="Calibri" w:eastAsia="Calibri" w:hAnsi="Calibri" w:cs="Calibri"/>
      <w:i/>
      <w:iCs/>
      <w:color w:val="404040" w:themeColor="text1" w:themeTint="BF"/>
    </w:rPr>
  </w:style>
  <w:style w:type="table" w:customStyle="1" w:styleId="Tabelacomgrade1">
    <w:name w:val="Tabela com grade1"/>
    <w:basedOn w:val="Tabelanormal"/>
    <w:next w:val="Tabelacomgrade"/>
    <w:uiPriority w:val="59"/>
    <w:rsid w:val="00B528D0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2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28D0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73DD-6D12-4CF2-BA9C-6EFE5ABE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Hermínio</dc:creator>
  <cp:keywords/>
  <dc:description/>
  <cp:lastModifiedBy>patricia amarante</cp:lastModifiedBy>
  <cp:revision>2</cp:revision>
  <cp:lastPrinted>2022-03-09T17:05:00Z</cp:lastPrinted>
  <dcterms:created xsi:type="dcterms:W3CDTF">2022-08-25T15:49:00Z</dcterms:created>
  <dcterms:modified xsi:type="dcterms:W3CDTF">2022-08-25T15:49:00Z</dcterms:modified>
</cp:coreProperties>
</file>