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D5" w:rsidRDefault="00CC44D5">
      <w:pPr>
        <w:jc w:val="center"/>
        <w:rPr>
          <w:sz w:val="20"/>
          <w:szCs w:val="18"/>
        </w:rPr>
      </w:pPr>
      <w:r>
        <w:object w:dxaOrig="595" w:dyaOrig="655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582007434" r:id="rId5"/>
        </w:object>
      </w:r>
    </w:p>
    <w:p w:rsidR="00CC44D5" w:rsidRDefault="00721DBA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CC44D5" w:rsidRDefault="00721DBA">
      <w:pPr>
        <w:jc w:val="center"/>
        <w:rPr>
          <w:b/>
        </w:rPr>
      </w:pPr>
      <w:r>
        <w:rPr>
          <w:b/>
        </w:rPr>
        <w:t>UNIVERSIDADE FEDERAL DA PARAÍBA</w:t>
      </w:r>
    </w:p>
    <w:p w:rsidR="00CC44D5" w:rsidRDefault="00CC44D5">
      <w:pPr>
        <w:jc w:val="center"/>
        <w:rPr>
          <w:b/>
        </w:rPr>
      </w:pPr>
    </w:p>
    <w:p w:rsidR="00CC44D5" w:rsidRDefault="00721DBA">
      <w:pPr>
        <w:pStyle w:val="Heading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2596"/>
        <w:gridCol w:w="1292"/>
        <w:gridCol w:w="1112"/>
        <w:gridCol w:w="1881"/>
        <w:gridCol w:w="2993"/>
      </w:tblGrid>
      <w:tr w:rsidR="00CC44D5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CC44D5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CC44D5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CC44D5" w:rsidRDefault="00CC44D5">
            <w:pPr>
              <w:ind w:left="-400" w:firstLine="407"/>
              <w:rPr>
                <w:sz w:val="16"/>
              </w:rPr>
            </w:pPr>
          </w:p>
          <w:p w:rsidR="00CC44D5" w:rsidRDefault="00CC44D5">
            <w:pPr>
              <w:ind w:left="-400" w:firstLine="407"/>
              <w:rPr>
                <w:sz w:val="16"/>
              </w:rPr>
            </w:pPr>
          </w:p>
        </w:tc>
      </w:tr>
      <w:tr w:rsidR="00CC44D5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CC44D5" w:rsidRDefault="00CC44D5">
            <w:pPr>
              <w:rPr>
                <w:sz w:val="16"/>
              </w:rPr>
            </w:pPr>
          </w:p>
          <w:p w:rsidR="00CC44D5" w:rsidRDefault="00CC44D5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CC44D5" w:rsidRDefault="00CC44D5">
            <w:pPr>
              <w:rPr>
                <w:sz w:val="16"/>
              </w:rPr>
            </w:pPr>
          </w:p>
          <w:p w:rsidR="00CC44D5" w:rsidRDefault="00CC44D5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CC44D5" w:rsidRDefault="00CC44D5">
            <w:pPr>
              <w:rPr>
                <w:sz w:val="16"/>
              </w:rPr>
            </w:pPr>
          </w:p>
          <w:p w:rsidR="00CC44D5" w:rsidRDefault="00CC44D5">
            <w:pPr>
              <w:rPr>
                <w:sz w:val="16"/>
              </w:rPr>
            </w:pPr>
          </w:p>
        </w:tc>
      </w:tr>
      <w:tr w:rsidR="00CC44D5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CC44D5" w:rsidRDefault="00CC44D5">
            <w:pPr>
              <w:rPr>
                <w:sz w:val="16"/>
              </w:rPr>
            </w:pPr>
          </w:p>
          <w:p w:rsidR="00CC44D5" w:rsidRDefault="00CC44D5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CC44D5" w:rsidRDefault="00CC44D5">
            <w:pPr>
              <w:rPr>
                <w:sz w:val="16"/>
              </w:rPr>
            </w:pPr>
          </w:p>
          <w:p w:rsidR="00CC44D5" w:rsidRDefault="00CC44D5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CC44D5" w:rsidRDefault="00CC44D5">
            <w:pPr>
              <w:rPr>
                <w:sz w:val="16"/>
              </w:rPr>
            </w:pPr>
          </w:p>
          <w:p w:rsidR="00CC44D5" w:rsidRDefault="00CC44D5">
            <w:pPr>
              <w:rPr>
                <w:sz w:val="16"/>
              </w:rPr>
            </w:pPr>
          </w:p>
        </w:tc>
      </w:tr>
      <w:tr w:rsidR="00CC44D5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CC44D5">
            <w:pPr>
              <w:rPr>
                <w:b/>
                <w:sz w:val="16"/>
              </w:rPr>
            </w:pPr>
          </w:p>
          <w:p w:rsidR="00CC44D5" w:rsidRDefault="00721DB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CC44D5" w:rsidRDefault="00CC44D5">
            <w:pPr>
              <w:jc w:val="center"/>
              <w:rPr>
                <w:b/>
                <w:sz w:val="14"/>
                <w:szCs w:val="14"/>
              </w:rPr>
            </w:pPr>
          </w:p>
          <w:p w:rsidR="00CC44D5" w:rsidRDefault="00CC44D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C44D5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CC44D5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CC44D5">
            <w:pPr>
              <w:jc w:val="center"/>
              <w:rPr>
                <w:sz w:val="16"/>
              </w:rPr>
            </w:pPr>
          </w:p>
          <w:p w:rsidR="00CC44D5" w:rsidRDefault="00721D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CC44D5" w:rsidRDefault="00CC44D5">
            <w:pPr>
              <w:jc w:val="center"/>
              <w:rPr>
                <w:sz w:val="16"/>
              </w:rPr>
            </w:pPr>
          </w:p>
          <w:p w:rsidR="00CC44D5" w:rsidRDefault="00CC44D5">
            <w:pPr>
              <w:jc w:val="center"/>
              <w:rPr>
                <w:sz w:val="16"/>
              </w:rPr>
            </w:pPr>
          </w:p>
          <w:p w:rsidR="00CC44D5" w:rsidRDefault="00CC44D5">
            <w:pPr>
              <w:jc w:val="center"/>
              <w:rPr>
                <w:sz w:val="16"/>
              </w:rPr>
            </w:pPr>
          </w:p>
          <w:p w:rsidR="00CC44D5" w:rsidRDefault="00CC44D5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CC44D5" w:rsidRDefault="00CC44D5">
            <w:pPr>
              <w:jc w:val="center"/>
              <w:rPr>
                <w:sz w:val="16"/>
              </w:rPr>
            </w:pPr>
          </w:p>
          <w:p w:rsidR="00CC44D5" w:rsidRDefault="00CC44D5">
            <w:pPr>
              <w:jc w:val="center"/>
              <w:rPr>
                <w:sz w:val="16"/>
              </w:rPr>
            </w:pPr>
          </w:p>
          <w:p w:rsidR="00CC44D5" w:rsidRDefault="00CC44D5">
            <w:pPr>
              <w:jc w:val="center"/>
              <w:rPr>
                <w:sz w:val="16"/>
              </w:rPr>
            </w:pPr>
          </w:p>
          <w:p w:rsidR="00CC44D5" w:rsidRDefault="00CC44D5">
            <w:pPr>
              <w:jc w:val="center"/>
              <w:rPr>
                <w:sz w:val="16"/>
              </w:rPr>
            </w:pPr>
          </w:p>
        </w:tc>
      </w:tr>
      <w:tr w:rsidR="00CC44D5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jc w:val="both"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</w:t>
            </w:r>
            <w:r>
              <w:rPr>
                <w:b/>
                <w:bCs/>
              </w:rPr>
              <w:t xml:space="preserve">6.1 do Edital nº 13/2018, e serem verdadeiras as informações por mim prestadas. Nestes termos, pede deferimento. </w:t>
            </w:r>
          </w:p>
        </w:tc>
      </w:tr>
      <w:tr w:rsidR="00CC44D5">
        <w:trPr>
          <w:cantSplit/>
          <w:jc w:val="center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CC44D5">
            <w:pPr>
              <w:rPr>
                <w:sz w:val="16"/>
              </w:rPr>
            </w:pPr>
          </w:p>
          <w:p w:rsidR="00CC44D5" w:rsidRDefault="00CC44D5">
            <w:pPr>
              <w:rPr>
                <w:sz w:val="16"/>
              </w:rPr>
            </w:pPr>
          </w:p>
          <w:p w:rsidR="00CC44D5" w:rsidRDefault="00CC44D5">
            <w:pPr>
              <w:rPr>
                <w:sz w:val="16"/>
              </w:rPr>
            </w:pPr>
          </w:p>
          <w:p w:rsidR="00CC44D5" w:rsidRDefault="00721DBA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CC44D5" w:rsidRDefault="00721DBA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CC44D5" w:rsidRDefault="00CC44D5">
      <w:pPr>
        <w:pStyle w:val="Corpodetexto"/>
      </w:pPr>
    </w:p>
    <w:p w:rsidR="00CC44D5" w:rsidRDefault="00CC44D5">
      <w:pPr>
        <w:pStyle w:val="Corpodetexto"/>
      </w:pPr>
    </w:p>
    <w:p w:rsidR="00CC44D5" w:rsidRDefault="00721DBA">
      <w:pPr>
        <w:pStyle w:val="Corpodetexto"/>
      </w:pPr>
      <w:r>
        <w:t>__________________</w:t>
      </w:r>
    </w:p>
    <w:p w:rsidR="00CC44D5" w:rsidRDefault="00721DBA">
      <w:pPr>
        <w:pStyle w:val="Corpodetex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¹</w:t>
      </w:r>
      <w:proofErr w:type="gramEnd"/>
      <w:r>
        <w:rPr>
          <w:b/>
          <w:sz w:val="16"/>
          <w:szCs w:val="16"/>
        </w:rPr>
        <w:t xml:space="preserve"> Decreto nº6.135, de 2007 (Definições)</w:t>
      </w:r>
    </w:p>
    <w:p w:rsidR="00CC44D5" w:rsidRDefault="00721DBA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Para fins deste Decreto, </w:t>
      </w:r>
      <w:r>
        <w:rPr>
          <w:rFonts w:ascii="Arial" w:hAnsi="Arial" w:cs="Arial"/>
          <w:color w:val="000000"/>
          <w:sz w:val="16"/>
          <w:szCs w:val="16"/>
        </w:rPr>
        <w:t>adotam-se as seguintes definições:</w:t>
      </w:r>
    </w:p>
    <w:p w:rsidR="00CC44D5" w:rsidRDefault="00721DBA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família</w:t>
      </w:r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</w:t>
      </w:r>
      <w:r>
        <w:rPr>
          <w:rFonts w:ascii="Arial" w:hAnsi="Arial" w:cs="Arial"/>
          <w:color w:val="000000"/>
          <w:sz w:val="16"/>
          <w:szCs w:val="16"/>
        </w:rPr>
        <w:t>es em um mesmo domicílio.</w:t>
      </w:r>
    </w:p>
    <w:p w:rsidR="00CC44D5" w:rsidRDefault="00721DBA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CC44D5" w:rsidRDefault="00721DBA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CC44D5" w:rsidRDefault="00721DBA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CC44D5" w:rsidRDefault="00721DBA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CC44D5" w:rsidRDefault="00721DBA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CC44D5" w:rsidRDefault="00721DBA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) Programa de Erradicação do Trabalho </w:t>
      </w:r>
      <w:r>
        <w:rPr>
          <w:rFonts w:ascii="Arial" w:hAnsi="Arial" w:cs="Arial"/>
          <w:color w:val="000000"/>
          <w:sz w:val="16"/>
          <w:szCs w:val="16"/>
        </w:rPr>
        <w:t>Infantil;</w:t>
      </w:r>
    </w:p>
    <w:p w:rsidR="00CC44D5" w:rsidRDefault="00721DBA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CC44D5" w:rsidRDefault="00721DBA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CC44D5" w:rsidRDefault="00721DBA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CC44D5" w:rsidRDefault="00721DBA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e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Auxílio Emergencial Financeiro e outros programas de tr</w:t>
      </w:r>
      <w:r>
        <w:rPr>
          <w:rFonts w:ascii="Arial" w:hAnsi="Arial" w:cs="Arial"/>
          <w:color w:val="000000"/>
          <w:sz w:val="16"/>
          <w:szCs w:val="16"/>
        </w:rPr>
        <w:t>ansferência de renda destinados à população atingida por desastres, residente em Municípios em estado de calamidade pública ou situação de emergência; e</w:t>
      </w:r>
    </w:p>
    <w:p w:rsidR="00CC44D5" w:rsidRDefault="00721DBA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 demais programas de transferência condicionada de renda implementados por Estados, Distrito Federal </w:t>
      </w:r>
      <w:r>
        <w:rPr>
          <w:rFonts w:ascii="Arial" w:hAnsi="Arial" w:cs="Arial"/>
          <w:color w:val="000000"/>
          <w:sz w:val="16"/>
          <w:szCs w:val="16"/>
        </w:rPr>
        <w:t>ou Municípios;</w:t>
      </w:r>
    </w:p>
    <w:p w:rsidR="00CC44D5" w:rsidRDefault="00721DBA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renda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CC44D5" w:rsidRDefault="00CC44D5"/>
    <w:p w:rsidR="00CC44D5" w:rsidRDefault="00CC44D5"/>
    <w:p w:rsidR="00CC44D5" w:rsidRDefault="00CC44D5"/>
    <w:sectPr w:rsidR="00CC44D5" w:rsidSect="00CC44D5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4D5"/>
    <w:rsid w:val="00721DBA"/>
    <w:rsid w:val="00CC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link w:val="Heading1"/>
    <w:qFormat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70986"/>
  </w:style>
  <w:style w:type="paragraph" w:styleId="Ttulo">
    <w:name w:val="Title"/>
    <w:basedOn w:val="Normal"/>
    <w:next w:val="Corpodetexto"/>
    <w:qFormat/>
    <w:rsid w:val="00CC44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paragraph" w:styleId="Lista">
    <w:name w:val="List"/>
    <w:basedOn w:val="Corpodetexto"/>
    <w:rsid w:val="00CC44D5"/>
    <w:rPr>
      <w:rFonts w:cs="Mangal"/>
    </w:rPr>
  </w:style>
  <w:style w:type="paragraph" w:customStyle="1" w:styleId="Caption">
    <w:name w:val="Caption"/>
    <w:basedOn w:val="Normal"/>
    <w:qFormat/>
    <w:rsid w:val="00CC44D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CC44D5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qFormat/>
    <w:rsid w:val="00F70986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70986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Usuário</cp:lastModifiedBy>
  <cp:revision>2</cp:revision>
  <dcterms:created xsi:type="dcterms:W3CDTF">2018-03-08T12:44:00Z</dcterms:created>
  <dcterms:modified xsi:type="dcterms:W3CDTF">2018-03-08T12:44:00Z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